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FFAD2" w14:textId="77777777" w:rsidR="00CB72ED" w:rsidRDefault="00FB48B6">
      <w:pPr>
        <w:pStyle w:val="Header"/>
        <w:jc w:val="center"/>
        <w:rPr>
          <w:bCs/>
          <w:color w:val="76923C"/>
        </w:rPr>
      </w:pPr>
      <w:r>
        <w:rPr>
          <w:noProof/>
          <w:lang w:eastAsia="bs-Latn-BA"/>
        </w:rPr>
        <w:drawing>
          <wp:inline distT="0" distB="0" distL="0" distR="0" wp14:anchorId="0C1C6F2E" wp14:editId="39E1E5F1">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1E160B7B" w14:textId="77777777" w:rsidR="00CB72ED" w:rsidRDefault="00CB72ED">
      <w:pPr>
        <w:pStyle w:val="NoSpacing"/>
        <w:rPr>
          <w:rFonts w:ascii="Arial" w:hAnsi="Arial" w:cs="Arial"/>
          <w:b/>
          <w:sz w:val="14"/>
          <w:szCs w:val="14"/>
        </w:rPr>
      </w:pPr>
    </w:p>
    <w:p w14:paraId="4EC32235"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F0431C2" w14:textId="77777777" w:rsidR="00CB72ED" w:rsidRDefault="00CB72ED">
      <w:pPr>
        <w:pStyle w:val="NoSpacing"/>
        <w:jc w:val="center"/>
        <w:rPr>
          <w:rFonts w:ascii="Book Antiqua" w:hAnsi="Book Antiqua"/>
          <w:b/>
          <w:sz w:val="20"/>
          <w:szCs w:val="20"/>
        </w:rPr>
      </w:pPr>
    </w:p>
    <w:p w14:paraId="4EF5A58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7CD16CA6" w14:textId="77777777">
        <w:trPr>
          <w:trHeight w:val="397"/>
        </w:trPr>
        <w:tc>
          <w:tcPr>
            <w:tcW w:w="7424" w:type="dxa"/>
            <w:gridSpan w:val="28"/>
            <w:tcBorders>
              <w:top w:val="single" w:sz="2" w:space="0" w:color="000000"/>
              <w:bottom w:val="single" w:sz="2" w:space="0" w:color="000000"/>
            </w:tcBorders>
            <w:vAlign w:val="center"/>
          </w:tcPr>
          <w:p w14:paraId="40DC4C3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5E65A756" w14:textId="77777777" w:rsidR="00CB72ED" w:rsidRPr="00B96B4F" w:rsidRDefault="00CB72ED">
            <w:pPr>
              <w:pStyle w:val="NoSpacing"/>
              <w:ind w:right="-108"/>
              <w:rPr>
                <w:rFonts w:asciiTheme="majorHAnsi" w:hAnsiTheme="majorHAnsi" w:cs="Arial"/>
                <w:b/>
                <w:sz w:val="20"/>
                <w:szCs w:val="20"/>
              </w:rPr>
            </w:pPr>
          </w:p>
        </w:tc>
      </w:tr>
      <w:tr w:rsidR="00CB72ED" w:rsidRPr="00B96B4F" w14:paraId="478901C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942176A" w14:textId="34112A81" w:rsidR="00CB72ED" w:rsidRPr="00B96B4F"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sidRPr="00941B94">
              <w:rPr>
                <w:rFonts w:asciiTheme="majorHAnsi" w:hAnsiTheme="majorHAnsi" w:cs="Arial"/>
                <w:b/>
                <w:sz w:val="18"/>
                <w:szCs w:val="18"/>
              </w:rPr>
              <w:t>Neorganska hemija I</w:t>
            </w:r>
            <w:r w:rsidRPr="00B96B4F">
              <w:rPr>
                <w:rFonts w:asciiTheme="majorHAnsi" w:hAnsiTheme="majorHAnsi" w:cs="Arial"/>
                <w:b/>
                <w:sz w:val="18"/>
                <w:szCs w:val="18"/>
              </w:rPr>
              <w:fldChar w:fldCharType="end"/>
            </w:r>
          </w:p>
        </w:tc>
      </w:tr>
      <w:tr w:rsidR="00CB72ED" w:rsidRPr="00B96B4F" w14:paraId="08E1DC3A" w14:textId="77777777">
        <w:trPr>
          <w:trHeight w:val="113"/>
        </w:trPr>
        <w:tc>
          <w:tcPr>
            <w:tcW w:w="1799" w:type="dxa"/>
            <w:gridSpan w:val="5"/>
            <w:tcBorders>
              <w:top w:val="single" w:sz="2" w:space="0" w:color="000000"/>
              <w:bottom w:val="single" w:sz="2" w:space="0" w:color="000000"/>
            </w:tcBorders>
            <w:vAlign w:val="center"/>
          </w:tcPr>
          <w:p w14:paraId="6E15A83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FE4763E"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A98FE0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55C2F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725133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45FC3A8" w14:textId="77777777" w:rsidR="00CB72ED" w:rsidRPr="00B96B4F" w:rsidRDefault="00CB72ED">
            <w:pPr>
              <w:pStyle w:val="NoSpacing"/>
              <w:rPr>
                <w:rFonts w:asciiTheme="majorHAnsi" w:hAnsiTheme="majorHAnsi" w:cs="Arial"/>
                <w:b/>
                <w:sz w:val="10"/>
                <w:szCs w:val="10"/>
              </w:rPr>
            </w:pPr>
          </w:p>
        </w:tc>
      </w:tr>
      <w:tr w:rsidR="00CB72ED" w:rsidRPr="00B96B4F" w14:paraId="022AE480" w14:textId="77777777">
        <w:trPr>
          <w:trHeight w:val="397"/>
        </w:trPr>
        <w:tc>
          <w:tcPr>
            <w:tcW w:w="7424" w:type="dxa"/>
            <w:gridSpan w:val="28"/>
            <w:tcBorders>
              <w:top w:val="single" w:sz="2" w:space="0" w:color="000000"/>
            </w:tcBorders>
            <w:vAlign w:val="center"/>
          </w:tcPr>
          <w:p w14:paraId="5BCA48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7A4D4A5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342042"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28CA8CA" w14:textId="119860E5"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41B94">
              <w:rPr>
                <w:rFonts w:asciiTheme="majorHAnsi" w:hAnsiTheme="majorHAnsi" w:cs="Arial"/>
                <w:b/>
                <w:sz w:val="18"/>
                <w:szCs w:val="18"/>
              </w:rPr>
              <w:t>NH 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49038B" w14:textId="77777777">
        <w:trPr>
          <w:trHeight w:val="113"/>
        </w:trPr>
        <w:tc>
          <w:tcPr>
            <w:tcW w:w="1799" w:type="dxa"/>
            <w:gridSpan w:val="5"/>
            <w:tcBorders>
              <w:bottom w:val="single" w:sz="2" w:space="0" w:color="000000"/>
            </w:tcBorders>
            <w:vAlign w:val="center"/>
          </w:tcPr>
          <w:p w14:paraId="4FC64A6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5216E1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E89614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66342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6EC18D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817A98" w14:textId="77777777" w:rsidR="00CB72ED" w:rsidRPr="00B96B4F" w:rsidRDefault="00CB72ED">
            <w:pPr>
              <w:pStyle w:val="NoSpacing"/>
              <w:rPr>
                <w:rFonts w:asciiTheme="majorHAnsi" w:hAnsiTheme="majorHAnsi" w:cs="Arial"/>
                <w:b/>
                <w:sz w:val="10"/>
                <w:szCs w:val="10"/>
              </w:rPr>
            </w:pPr>
          </w:p>
        </w:tc>
      </w:tr>
      <w:tr w:rsidR="00CB72ED" w:rsidRPr="00B96B4F" w14:paraId="31FB19E0" w14:textId="77777777">
        <w:trPr>
          <w:trHeight w:val="397"/>
        </w:trPr>
        <w:tc>
          <w:tcPr>
            <w:tcW w:w="1799" w:type="dxa"/>
            <w:gridSpan w:val="5"/>
            <w:tcBorders>
              <w:top w:val="single" w:sz="2" w:space="0" w:color="000000"/>
            </w:tcBorders>
            <w:vAlign w:val="center"/>
          </w:tcPr>
          <w:p w14:paraId="1019BBB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6445678"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6B6096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0932C53"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91854AE"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575599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70ECB4" w14:textId="77777777">
        <w:trPr>
          <w:gridAfter w:val="36"/>
          <w:wAfter w:w="9391" w:type="dxa"/>
          <w:trHeight w:hRule="exact" w:val="329"/>
        </w:trPr>
        <w:tc>
          <w:tcPr>
            <w:tcW w:w="305" w:type="dxa"/>
            <w:tcBorders>
              <w:right w:val="single" w:sz="2" w:space="0" w:color="000000"/>
            </w:tcBorders>
            <w:tcMar>
              <w:top w:w="57" w:type="dxa"/>
            </w:tcMar>
          </w:tcPr>
          <w:p w14:paraId="091C716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3366943" w14:textId="134E5E73" w:rsidR="00CB72ED" w:rsidRPr="00B96B4F" w:rsidRDefault="00D05D23" w:rsidP="0071025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333CE95" w14:textId="77777777">
        <w:trPr>
          <w:trHeight w:val="113"/>
        </w:trPr>
        <w:tc>
          <w:tcPr>
            <w:tcW w:w="1799" w:type="dxa"/>
            <w:gridSpan w:val="5"/>
            <w:tcBorders>
              <w:bottom w:val="single" w:sz="2" w:space="0" w:color="000000"/>
            </w:tcBorders>
            <w:vAlign w:val="center"/>
          </w:tcPr>
          <w:p w14:paraId="7C35AC8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2889B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8370C4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2DE52A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616F67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9F911FD" w14:textId="77777777" w:rsidR="00CB72ED" w:rsidRPr="00B96B4F" w:rsidRDefault="00CB72ED">
            <w:pPr>
              <w:pStyle w:val="NoSpacing"/>
              <w:rPr>
                <w:rFonts w:asciiTheme="majorHAnsi" w:hAnsiTheme="majorHAnsi" w:cs="Arial"/>
                <w:b/>
                <w:sz w:val="10"/>
                <w:szCs w:val="10"/>
              </w:rPr>
            </w:pPr>
          </w:p>
        </w:tc>
      </w:tr>
      <w:tr w:rsidR="00CB72ED" w:rsidRPr="00B96B4F" w14:paraId="189812E4" w14:textId="77777777">
        <w:trPr>
          <w:trHeight w:val="397"/>
        </w:trPr>
        <w:tc>
          <w:tcPr>
            <w:tcW w:w="7424" w:type="dxa"/>
            <w:gridSpan w:val="28"/>
            <w:tcBorders>
              <w:top w:val="single" w:sz="2" w:space="0" w:color="000000"/>
            </w:tcBorders>
            <w:vAlign w:val="center"/>
          </w:tcPr>
          <w:p w14:paraId="058902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742DB57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4B4490" w14:textId="77777777">
        <w:trPr>
          <w:gridAfter w:val="36"/>
          <w:wAfter w:w="9391" w:type="dxa"/>
          <w:trHeight w:hRule="exact" w:val="329"/>
        </w:trPr>
        <w:tc>
          <w:tcPr>
            <w:tcW w:w="305" w:type="dxa"/>
            <w:tcBorders>
              <w:right w:val="single" w:sz="2" w:space="0" w:color="000000"/>
            </w:tcBorders>
            <w:tcMar>
              <w:top w:w="57" w:type="dxa"/>
            </w:tcMar>
          </w:tcPr>
          <w:p w14:paraId="1D197B3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7597A96A" w14:textId="3271A06C" w:rsidR="00CB72ED" w:rsidRPr="00B96B4F" w:rsidRDefault="00D05D23" w:rsidP="0071025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41B94">
              <w:rPr>
                <w:rFonts w:asciiTheme="majorHAnsi" w:hAnsiTheme="majorHAnsi" w:cs="Arial"/>
                <w:b/>
                <w:sz w:val="18"/>
                <w:szCs w:val="18"/>
              </w:rPr>
              <w:t>9</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C09AB8" w14:textId="77777777">
        <w:trPr>
          <w:trHeight w:val="113"/>
        </w:trPr>
        <w:tc>
          <w:tcPr>
            <w:tcW w:w="1799" w:type="dxa"/>
            <w:gridSpan w:val="5"/>
            <w:tcBorders>
              <w:bottom w:val="single" w:sz="2" w:space="0" w:color="000000"/>
            </w:tcBorders>
            <w:vAlign w:val="center"/>
          </w:tcPr>
          <w:p w14:paraId="209228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220B93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C6F138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C4D0EF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344DDC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3FDA571" w14:textId="77777777" w:rsidR="00CB72ED" w:rsidRPr="00B96B4F" w:rsidRDefault="00CB72ED">
            <w:pPr>
              <w:pStyle w:val="NoSpacing"/>
              <w:rPr>
                <w:rFonts w:asciiTheme="majorHAnsi" w:hAnsiTheme="majorHAnsi" w:cs="Arial"/>
                <w:b/>
                <w:sz w:val="10"/>
                <w:szCs w:val="10"/>
              </w:rPr>
            </w:pPr>
          </w:p>
        </w:tc>
      </w:tr>
      <w:tr w:rsidR="00CB72ED" w:rsidRPr="00B96B4F" w14:paraId="1A14A8C8" w14:textId="77777777">
        <w:trPr>
          <w:trHeight w:val="397"/>
        </w:trPr>
        <w:tc>
          <w:tcPr>
            <w:tcW w:w="7424" w:type="dxa"/>
            <w:gridSpan w:val="28"/>
            <w:tcBorders>
              <w:top w:val="single" w:sz="2" w:space="0" w:color="000000"/>
            </w:tcBorders>
            <w:vAlign w:val="center"/>
          </w:tcPr>
          <w:p w14:paraId="7BFC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1D13C26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04CF363"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EB67F76" w14:textId="77777777" w:rsidTr="000304FB">
              <w:trPr>
                <w:trHeight w:hRule="exact" w:val="329"/>
              </w:trPr>
              <w:tc>
                <w:tcPr>
                  <w:tcW w:w="994" w:type="dxa"/>
                  <w:vAlign w:val="center"/>
                </w:tcPr>
                <w:bookmarkStart w:id="0" w:name="Dropdown1"/>
                <w:p w14:paraId="259BB43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F8632F">
                    <w:rPr>
                      <w:rFonts w:asciiTheme="majorHAnsi" w:hAnsiTheme="majorHAnsi" w:cs="Arial"/>
                      <w:b/>
                      <w:sz w:val="18"/>
                      <w:szCs w:val="18"/>
                    </w:rPr>
                  </w:r>
                  <w:r w:rsidR="00F8632F">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615D2DE4" w14:textId="77777777" w:rsidR="00CB72ED" w:rsidRPr="00B96B4F" w:rsidRDefault="00CB72ED">
                  <w:pPr>
                    <w:pStyle w:val="NoSpacing"/>
                    <w:ind w:right="5875"/>
                    <w:jc w:val="center"/>
                    <w:rPr>
                      <w:rFonts w:asciiTheme="majorHAnsi" w:hAnsiTheme="majorHAnsi" w:cs="Arial"/>
                      <w:b/>
                      <w:sz w:val="18"/>
                      <w:szCs w:val="18"/>
                    </w:rPr>
                  </w:pPr>
                </w:p>
              </w:tc>
            </w:tr>
          </w:tbl>
          <w:p w14:paraId="4A44A07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5CCE3D3" w14:textId="77777777" w:rsidR="00CB72ED" w:rsidRPr="00B96B4F" w:rsidRDefault="00CB72ED">
            <w:pPr>
              <w:pStyle w:val="NoSpacing"/>
              <w:rPr>
                <w:rFonts w:asciiTheme="majorHAnsi" w:hAnsiTheme="majorHAnsi" w:cs="Arial"/>
                <w:b/>
                <w:sz w:val="20"/>
                <w:szCs w:val="20"/>
              </w:rPr>
            </w:pPr>
          </w:p>
        </w:tc>
      </w:tr>
      <w:tr w:rsidR="00CB72ED" w:rsidRPr="00B96B4F" w14:paraId="1EDB02FF" w14:textId="77777777">
        <w:trPr>
          <w:trHeight w:val="113"/>
        </w:trPr>
        <w:tc>
          <w:tcPr>
            <w:tcW w:w="1799" w:type="dxa"/>
            <w:gridSpan w:val="5"/>
            <w:tcBorders>
              <w:bottom w:val="single" w:sz="2" w:space="0" w:color="000000"/>
            </w:tcBorders>
            <w:vAlign w:val="center"/>
          </w:tcPr>
          <w:p w14:paraId="0321FFB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5C1F1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B22A39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AEB5CC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252441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90AD004" w14:textId="77777777" w:rsidR="00CB72ED" w:rsidRPr="00B96B4F" w:rsidRDefault="00CB72ED">
            <w:pPr>
              <w:pStyle w:val="NoSpacing"/>
              <w:rPr>
                <w:rFonts w:asciiTheme="majorHAnsi" w:hAnsiTheme="majorHAnsi" w:cs="Arial"/>
                <w:b/>
                <w:sz w:val="10"/>
                <w:szCs w:val="10"/>
              </w:rPr>
            </w:pPr>
          </w:p>
        </w:tc>
      </w:tr>
      <w:tr w:rsidR="00CB72ED" w:rsidRPr="00B96B4F" w14:paraId="77179FAF" w14:textId="77777777">
        <w:trPr>
          <w:trHeight w:val="397"/>
        </w:trPr>
        <w:tc>
          <w:tcPr>
            <w:tcW w:w="7424" w:type="dxa"/>
            <w:gridSpan w:val="28"/>
            <w:tcBorders>
              <w:top w:val="single" w:sz="2" w:space="0" w:color="000000"/>
              <w:bottom w:val="single" w:sz="2" w:space="0" w:color="000000"/>
            </w:tcBorders>
            <w:vAlign w:val="center"/>
          </w:tcPr>
          <w:p w14:paraId="530EBD7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778652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F300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055FCC6" w14:textId="3CAFB28F"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sidRPr="00384793">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0927A12" w14:textId="77777777">
        <w:trPr>
          <w:trHeight w:val="113"/>
        </w:trPr>
        <w:tc>
          <w:tcPr>
            <w:tcW w:w="1799" w:type="dxa"/>
            <w:gridSpan w:val="5"/>
            <w:tcBorders>
              <w:top w:val="single" w:sz="2" w:space="0" w:color="000000"/>
              <w:bottom w:val="single" w:sz="2" w:space="0" w:color="000000"/>
            </w:tcBorders>
            <w:vAlign w:val="center"/>
          </w:tcPr>
          <w:p w14:paraId="7072CFF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A20D6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E80E7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7ED4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ACF45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926CCFA" w14:textId="77777777" w:rsidR="00CB72ED" w:rsidRPr="00B96B4F" w:rsidRDefault="00CB72ED">
            <w:pPr>
              <w:pStyle w:val="NoSpacing"/>
              <w:rPr>
                <w:rFonts w:asciiTheme="majorHAnsi" w:hAnsiTheme="majorHAnsi" w:cs="Arial"/>
                <w:b/>
                <w:sz w:val="10"/>
                <w:szCs w:val="10"/>
              </w:rPr>
            </w:pPr>
          </w:p>
        </w:tc>
      </w:tr>
      <w:tr w:rsidR="00CB72ED" w:rsidRPr="00B96B4F" w14:paraId="44214B21" w14:textId="77777777">
        <w:trPr>
          <w:trHeight w:val="397"/>
        </w:trPr>
        <w:tc>
          <w:tcPr>
            <w:tcW w:w="7424" w:type="dxa"/>
            <w:gridSpan w:val="28"/>
            <w:tcBorders>
              <w:top w:val="single" w:sz="2" w:space="0" w:color="000000"/>
              <w:bottom w:val="single" w:sz="2" w:space="0" w:color="000000"/>
            </w:tcBorders>
            <w:vAlign w:val="center"/>
          </w:tcPr>
          <w:p w14:paraId="6E61EA1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3D5D6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9E3F43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C4BFADE" w14:textId="264D7166" w:rsidR="00CB72ED" w:rsidRPr="00B96B4F"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D6940D1" w14:textId="77777777">
        <w:trPr>
          <w:trHeight w:val="113"/>
        </w:trPr>
        <w:tc>
          <w:tcPr>
            <w:tcW w:w="1799" w:type="dxa"/>
            <w:gridSpan w:val="5"/>
            <w:tcBorders>
              <w:top w:val="single" w:sz="2" w:space="0" w:color="000000"/>
              <w:bottom w:val="single" w:sz="2" w:space="0" w:color="000000"/>
            </w:tcBorders>
            <w:vAlign w:val="center"/>
          </w:tcPr>
          <w:p w14:paraId="591D769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A5C568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371402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AB800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EC760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799C2C" w14:textId="77777777" w:rsidR="00CB72ED" w:rsidRPr="00B96B4F" w:rsidRDefault="00CB72ED">
            <w:pPr>
              <w:pStyle w:val="NoSpacing"/>
              <w:rPr>
                <w:rFonts w:asciiTheme="majorHAnsi" w:hAnsiTheme="majorHAnsi" w:cs="Arial"/>
                <w:b/>
                <w:sz w:val="10"/>
                <w:szCs w:val="10"/>
              </w:rPr>
            </w:pPr>
          </w:p>
        </w:tc>
      </w:tr>
      <w:tr w:rsidR="00CB72ED" w:rsidRPr="00B96B4F" w14:paraId="0233CB33" w14:textId="77777777">
        <w:trPr>
          <w:trHeight w:val="397"/>
        </w:trPr>
        <w:tc>
          <w:tcPr>
            <w:tcW w:w="7424" w:type="dxa"/>
            <w:gridSpan w:val="28"/>
            <w:tcBorders>
              <w:top w:val="single" w:sz="2" w:space="0" w:color="000000"/>
            </w:tcBorders>
            <w:vAlign w:val="center"/>
          </w:tcPr>
          <w:p w14:paraId="09E85D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3247A9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B317FD" w14:textId="77777777">
        <w:trPr>
          <w:gridAfter w:val="33"/>
          <w:wAfter w:w="8515" w:type="dxa"/>
          <w:trHeight w:hRule="exact" w:val="329"/>
        </w:trPr>
        <w:tc>
          <w:tcPr>
            <w:tcW w:w="305" w:type="dxa"/>
            <w:tcBorders>
              <w:right w:val="single" w:sz="2" w:space="0" w:color="000000"/>
            </w:tcBorders>
            <w:tcMar>
              <w:top w:w="57" w:type="dxa"/>
            </w:tcMar>
          </w:tcPr>
          <w:p w14:paraId="18070EB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61CB4164" w14:textId="263AE0B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D9886CC"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F782868" w14:textId="3BCA86F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277604A" w14:textId="77777777">
        <w:trPr>
          <w:trHeight w:val="113"/>
        </w:trPr>
        <w:tc>
          <w:tcPr>
            <w:tcW w:w="1799" w:type="dxa"/>
            <w:gridSpan w:val="5"/>
            <w:tcBorders>
              <w:bottom w:val="single" w:sz="2" w:space="0" w:color="000000"/>
            </w:tcBorders>
            <w:vAlign w:val="center"/>
          </w:tcPr>
          <w:p w14:paraId="44AC28A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B9FEC6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13DEB0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F6F9A0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77406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924C3C6" w14:textId="77777777" w:rsidR="00CB72ED" w:rsidRPr="00B96B4F" w:rsidRDefault="00CB72ED">
            <w:pPr>
              <w:pStyle w:val="NoSpacing"/>
              <w:rPr>
                <w:rFonts w:asciiTheme="majorHAnsi" w:hAnsiTheme="majorHAnsi" w:cs="Arial"/>
                <w:b/>
                <w:sz w:val="10"/>
                <w:szCs w:val="10"/>
              </w:rPr>
            </w:pPr>
          </w:p>
        </w:tc>
      </w:tr>
      <w:tr w:rsidR="00CB72ED" w:rsidRPr="00B96B4F" w14:paraId="20608CDA" w14:textId="77777777">
        <w:trPr>
          <w:trHeight w:val="397"/>
        </w:trPr>
        <w:tc>
          <w:tcPr>
            <w:tcW w:w="7492" w:type="dxa"/>
            <w:gridSpan w:val="29"/>
            <w:tcBorders>
              <w:top w:val="single" w:sz="2" w:space="0" w:color="000000"/>
            </w:tcBorders>
            <w:tcMar>
              <w:top w:w="57" w:type="dxa"/>
            </w:tcMar>
            <w:vAlign w:val="center"/>
          </w:tcPr>
          <w:p w14:paraId="68B5DD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23F245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550536" w14:textId="77777777">
        <w:trPr>
          <w:gridAfter w:val="1"/>
          <w:wAfter w:w="856" w:type="dxa"/>
          <w:trHeight w:hRule="exact" w:val="454"/>
        </w:trPr>
        <w:tc>
          <w:tcPr>
            <w:tcW w:w="3366" w:type="dxa"/>
            <w:gridSpan w:val="10"/>
            <w:tcBorders>
              <w:right w:val="single" w:sz="2" w:space="0" w:color="000000"/>
            </w:tcBorders>
            <w:vAlign w:val="center"/>
          </w:tcPr>
          <w:p w14:paraId="330842C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EF61C3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22A4461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32296D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10244F9"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3F1CD0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4F6993B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5B0952A2" w14:textId="77777777">
        <w:trPr>
          <w:trHeight w:val="113"/>
        </w:trPr>
        <w:tc>
          <w:tcPr>
            <w:tcW w:w="1799" w:type="dxa"/>
            <w:gridSpan w:val="5"/>
            <w:vAlign w:val="center"/>
          </w:tcPr>
          <w:p w14:paraId="78B5BCC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F175E01"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6E7E2C3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72604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3E4E6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F7AF4AC" w14:textId="77777777" w:rsidR="00CB72ED" w:rsidRPr="00B96B4F" w:rsidRDefault="00CB72ED">
            <w:pPr>
              <w:pStyle w:val="NoSpacing"/>
              <w:rPr>
                <w:rFonts w:asciiTheme="majorHAnsi" w:hAnsiTheme="majorHAnsi" w:cs="Arial"/>
                <w:b/>
                <w:sz w:val="10"/>
                <w:szCs w:val="10"/>
              </w:rPr>
            </w:pPr>
          </w:p>
        </w:tc>
      </w:tr>
      <w:tr w:rsidR="00CB72ED" w:rsidRPr="00B96B4F" w14:paraId="1923E9D7" w14:textId="77777777">
        <w:trPr>
          <w:gridAfter w:val="2"/>
          <w:wAfter w:w="1201" w:type="dxa"/>
          <w:trHeight w:hRule="exact" w:val="329"/>
        </w:trPr>
        <w:tc>
          <w:tcPr>
            <w:tcW w:w="3366" w:type="dxa"/>
            <w:gridSpan w:val="10"/>
            <w:tcBorders>
              <w:right w:val="single" w:sz="2" w:space="0" w:color="000000"/>
            </w:tcBorders>
            <w:vAlign w:val="center"/>
          </w:tcPr>
          <w:p w14:paraId="0FB3FD4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0839E7" w14:textId="312C0943" w:rsidR="00CB72ED" w:rsidRPr="00B96B4F" w:rsidRDefault="00D05D23" w:rsidP="00941B9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41B94">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1A213B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1DBCB58"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814C3B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FA507AB" w14:textId="641DDF1F" w:rsidR="00CB72ED" w:rsidRPr="00B96B4F" w:rsidRDefault="00D05D23" w:rsidP="00941B9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Pr>
                <w:rFonts w:asciiTheme="majorHAnsi" w:hAnsiTheme="majorHAnsi"/>
                <w:b/>
                <w:sz w:val="18"/>
                <w:szCs w:val="18"/>
              </w:rPr>
              <w:t>78,75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328B432F" w14:textId="77777777">
        <w:trPr>
          <w:trHeight w:val="113"/>
        </w:trPr>
        <w:tc>
          <w:tcPr>
            <w:tcW w:w="2637" w:type="dxa"/>
            <w:gridSpan w:val="8"/>
            <w:vAlign w:val="center"/>
          </w:tcPr>
          <w:p w14:paraId="11CE91DC"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BE539A"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C9A1B00"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6F0AC9F4"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BF298B2"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4D88C4C" w14:textId="77777777" w:rsidR="00CB72ED" w:rsidRPr="00B96B4F" w:rsidRDefault="00CB72ED">
            <w:pPr>
              <w:pStyle w:val="NoSpacing"/>
              <w:rPr>
                <w:rFonts w:asciiTheme="majorHAnsi" w:hAnsiTheme="majorHAnsi" w:cs="Arial"/>
                <w:b/>
                <w:sz w:val="10"/>
                <w:szCs w:val="10"/>
              </w:rPr>
            </w:pPr>
          </w:p>
        </w:tc>
      </w:tr>
      <w:tr w:rsidR="00CB72ED" w:rsidRPr="00B96B4F" w14:paraId="61D1DEE0" w14:textId="77777777">
        <w:trPr>
          <w:gridAfter w:val="2"/>
          <w:wAfter w:w="1201" w:type="dxa"/>
          <w:trHeight w:hRule="exact" w:val="329"/>
        </w:trPr>
        <w:tc>
          <w:tcPr>
            <w:tcW w:w="3366" w:type="dxa"/>
            <w:gridSpan w:val="10"/>
            <w:tcBorders>
              <w:right w:val="single" w:sz="2" w:space="0" w:color="000000"/>
            </w:tcBorders>
            <w:vAlign w:val="center"/>
          </w:tcPr>
          <w:p w14:paraId="239D3A6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1D6D444" w14:textId="48CA254B" w:rsidR="00CB72ED" w:rsidRPr="00B96B4F" w:rsidRDefault="00D05D23" w:rsidP="00941B9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41B9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99A13CA"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F5F31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7C8B5B"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8FB0A95" w14:textId="6C9A6145" w:rsidR="00CB72ED" w:rsidRPr="00B96B4F" w:rsidRDefault="00D05D23" w:rsidP="00941B9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Pr>
                <w:rFonts w:asciiTheme="majorHAnsi" w:hAnsiTheme="majorHAnsi"/>
                <w:b/>
                <w:sz w:val="18"/>
                <w:szCs w:val="18"/>
              </w:rPr>
              <w:t>174,48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C833073" w14:textId="77777777">
        <w:trPr>
          <w:trHeight w:val="113"/>
        </w:trPr>
        <w:tc>
          <w:tcPr>
            <w:tcW w:w="1799" w:type="dxa"/>
            <w:gridSpan w:val="5"/>
            <w:vAlign w:val="center"/>
          </w:tcPr>
          <w:p w14:paraId="4B60350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4DF3ED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437A63CB"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9534A9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B619FF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B433634" w14:textId="77777777" w:rsidR="00CB72ED" w:rsidRPr="00B96B4F" w:rsidRDefault="00CB72ED">
            <w:pPr>
              <w:pStyle w:val="NoSpacing"/>
              <w:rPr>
                <w:rFonts w:asciiTheme="majorHAnsi" w:hAnsiTheme="majorHAnsi" w:cs="Arial"/>
                <w:b/>
                <w:sz w:val="10"/>
                <w:szCs w:val="10"/>
              </w:rPr>
            </w:pPr>
          </w:p>
        </w:tc>
      </w:tr>
      <w:tr w:rsidR="00CB72ED" w:rsidRPr="00B96B4F" w14:paraId="47DB8A82" w14:textId="77777777">
        <w:trPr>
          <w:gridAfter w:val="2"/>
          <w:wAfter w:w="1201" w:type="dxa"/>
          <w:trHeight w:hRule="exact" w:val="329"/>
        </w:trPr>
        <w:tc>
          <w:tcPr>
            <w:tcW w:w="3366" w:type="dxa"/>
            <w:gridSpan w:val="10"/>
            <w:tcBorders>
              <w:right w:val="single" w:sz="2" w:space="0" w:color="000000"/>
            </w:tcBorders>
            <w:vAlign w:val="center"/>
          </w:tcPr>
          <w:p w14:paraId="3FE6712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6901361" w14:textId="6289FE1A" w:rsidR="00CB72ED" w:rsidRPr="00B96B4F" w:rsidRDefault="00D05D23" w:rsidP="00941B9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41B94">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0442FC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2E9C05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C844AF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A3C56D3" w14:textId="1503C5DE" w:rsidR="00CB72ED" w:rsidRPr="00B96B4F" w:rsidRDefault="00D05D23" w:rsidP="00941B9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Pr>
                <w:rFonts w:asciiTheme="majorHAnsi" w:hAnsiTheme="majorHAnsi" w:cs="Arial"/>
                <w:b/>
                <w:sz w:val="18"/>
                <w:szCs w:val="18"/>
              </w:rPr>
              <w:t>253,23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5585E1" w14:textId="77777777">
        <w:trPr>
          <w:trHeight w:val="113"/>
        </w:trPr>
        <w:tc>
          <w:tcPr>
            <w:tcW w:w="1799" w:type="dxa"/>
            <w:gridSpan w:val="5"/>
            <w:tcBorders>
              <w:bottom w:val="single" w:sz="2" w:space="0" w:color="000000"/>
            </w:tcBorders>
            <w:vAlign w:val="center"/>
          </w:tcPr>
          <w:p w14:paraId="4C5D7D5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99F0DF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5E8550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D1327F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2F1059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36F9FE3" w14:textId="77777777" w:rsidR="00CB72ED" w:rsidRPr="00B96B4F" w:rsidRDefault="00CB72ED">
            <w:pPr>
              <w:pStyle w:val="NoSpacing"/>
              <w:rPr>
                <w:rFonts w:asciiTheme="majorHAnsi" w:hAnsiTheme="majorHAnsi" w:cs="Arial"/>
                <w:b/>
                <w:sz w:val="10"/>
                <w:szCs w:val="10"/>
              </w:rPr>
            </w:pPr>
          </w:p>
        </w:tc>
      </w:tr>
      <w:tr w:rsidR="00CB72ED" w:rsidRPr="00B96B4F" w14:paraId="6E0DA7E9" w14:textId="77777777">
        <w:trPr>
          <w:trHeight w:val="397"/>
        </w:trPr>
        <w:tc>
          <w:tcPr>
            <w:tcW w:w="7424" w:type="dxa"/>
            <w:gridSpan w:val="28"/>
            <w:tcBorders>
              <w:top w:val="single" w:sz="2" w:space="0" w:color="000000"/>
              <w:bottom w:val="single" w:sz="2" w:space="0" w:color="000000"/>
            </w:tcBorders>
            <w:vAlign w:val="center"/>
          </w:tcPr>
          <w:p w14:paraId="57FDEE5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43AD65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E7EA8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CEF7854" w14:textId="3D7AFFF2"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55D84">
              <w:rPr>
                <w:rFonts w:asciiTheme="majorHAnsi" w:hAnsiTheme="majorHAnsi" w:cs="Arial"/>
                <w:b/>
                <w:sz w:val="18"/>
                <w:szCs w:val="18"/>
              </w:rPr>
              <w:t>P</w:t>
            </w:r>
            <w:r w:rsidR="00384793" w:rsidRPr="00384793">
              <w:rPr>
                <w:rFonts w:asciiTheme="majorHAnsi" w:hAnsiTheme="majorHAnsi" w:cs="Arial"/>
                <w:b/>
                <w:sz w:val="18"/>
                <w:szCs w:val="18"/>
              </w:rPr>
              <w:t>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F4845D" w14:textId="77777777">
        <w:trPr>
          <w:trHeight w:val="113"/>
        </w:trPr>
        <w:tc>
          <w:tcPr>
            <w:tcW w:w="1799" w:type="dxa"/>
            <w:gridSpan w:val="5"/>
            <w:tcBorders>
              <w:top w:val="single" w:sz="2" w:space="0" w:color="000000"/>
              <w:bottom w:val="single" w:sz="2" w:space="0" w:color="000000"/>
            </w:tcBorders>
            <w:vAlign w:val="center"/>
          </w:tcPr>
          <w:p w14:paraId="411D503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C9AAAD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498CC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4F0E92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2C809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4CEB87" w14:textId="77777777" w:rsidR="00CB72ED" w:rsidRPr="00B96B4F" w:rsidRDefault="00CB72ED">
            <w:pPr>
              <w:pStyle w:val="NoSpacing"/>
              <w:rPr>
                <w:rFonts w:asciiTheme="majorHAnsi" w:hAnsiTheme="majorHAnsi" w:cs="Arial"/>
                <w:b/>
                <w:sz w:val="10"/>
                <w:szCs w:val="10"/>
              </w:rPr>
            </w:pPr>
          </w:p>
        </w:tc>
      </w:tr>
      <w:tr w:rsidR="00CB72ED" w:rsidRPr="00B96B4F" w14:paraId="2656FBA0" w14:textId="77777777">
        <w:trPr>
          <w:trHeight w:val="397"/>
        </w:trPr>
        <w:tc>
          <w:tcPr>
            <w:tcW w:w="7424" w:type="dxa"/>
            <w:gridSpan w:val="28"/>
            <w:tcBorders>
              <w:top w:val="single" w:sz="2" w:space="0" w:color="000000"/>
              <w:bottom w:val="single" w:sz="2" w:space="0" w:color="000000"/>
            </w:tcBorders>
            <w:vAlign w:val="center"/>
          </w:tcPr>
          <w:p w14:paraId="1F86DA5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1372634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42B4A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71FFED62" w14:textId="0317FBF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sidRPr="00384793">
              <w:rPr>
                <w:rFonts w:asciiTheme="majorHAnsi" w:hAnsiTheme="majorHAnsi" w:cs="Arial"/>
                <w:b/>
                <w:sz w:val="18"/>
                <w:szCs w:val="18"/>
              </w:rPr>
              <w:t xml:space="preserve">Hemija/Hemija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3F54A96" w14:textId="77777777">
        <w:trPr>
          <w:trHeight w:val="113"/>
        </w:trPr>
        <w:tc>
          <w:tcPr>
            <w:tcW w:w="1799" w:type="dxa"/>
            <w:gridSpan w:val="5"/>
            <w:tcBorders>
              <w:top w:val="single" w:sz="2" w:space="0" w:color="000000"/>
              <w:bottom w:val="single" w:sz="2" w:space="0" w:color="000000"/>
            </w:tcBorders>
            <w:vAlign w:val="center"/>
          </w:tcPr>
          <w:p w14:paraId="54191B7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23EC7C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D82BBD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B6DEB5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E9810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308CEE0" w14:textId="77777777" w:rsidR="00CB72ED" w:rsidRPr="00B96B4F" w:rsidRDefault="00CB72ED">
            <w:pPr>
              <w:pStyle w:val="NoSpacing"/>
              <w:rPr>
                <w:rFonts w:asciiTheme="majorHAnsi" w:hAnsiTheme="majorHAnsi" w:cs="Arial"/>
                <w:b/>
                <w:sz w:val="10"/>
                <w:szCs w:val="10"/>
              </w:rPr>
            </w:pPr>
          </w:p>
        </w:tc>
      </w:tr>
      <w:tr w:rsidR="00CB72ED" w:rsidRPr="00B96B4F" w14:paraId="03F39F75" w14:textId="77777777">
        <w:trPr>
          <w:trHeight w:val="397"/>
        </w:trPr>
        <w:tc>
          <w:tcPr>
            <w:tcW w:w="8366" w:type="dxa"/>
            <w:gridSpan w:val="33"/>
            <w:tcBorders>
              <w:top w:val="single" w:sz="2" w:space="0" w:color="000000"/>
              <w:bottom w:val="single" w:sz="2" w:space="0" w:color="000000"/>
            </w:tcBorders>
            <w:vAlign w:val="center"/>
          </w:tcPr>
          <w:p w14:paraId="443B13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296788B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80AA8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3904FA" w14:textId="79C2A4C6" w:rsidR="00CB72ED" w:rsidRPr="00B96B4F"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sidRPr="00941B94">
              <w:rPr>
                <w:rFonts w:asciiTheme="majorHAnsi" w:hAnsiTheme="majorHAnsi" w:cs="Arial"/>
                <w:b/>
                <w:sz w:val="18"/>
                <w:szCs w:val="18"/>
              </w:rPr>
              <w:t>dr sc. Amira Cipurković, red</w:t>
            </w:r>
            <w:r w:rsidR="00941B94">
              <w:rPr>
                <w:rFonts w:asciiTheme="majorHAnsi" w:hAnsiTheme="majorHAnsi" w:cs="Arial"/>
                <w:b/>
                <w:sz w:val="18"/>
                <w:szCs w:val="18"/>
              </w:rPr>
              <w:t>ovni</w:t>
            </w:r>
            <w:r w:rsidR="00384793" w:rsidRPr="00384793">
              <w:rPr>
                <w:rFonts w:asciiTheme="majorHAnsi" w:hAnsiTheme="majorHAnsi" w:cs="Arial"/>
                <w:b/>
                <w:sz w:val="18"/>
                <w:szCs w:val="18"/>
              </w:rPr>
              <w:t xml:space="preserve">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51B81C" w14:textId="77777777">
        <w:trPr>
          <w:trHeight w:val="113"/>
        </w:trPr>
        <w:tc>
          <w:tcPr>
            <w:tcW w:w="2098" w:type="dxa"/>
            <w:gridSpan w:val="7"/>
            <w:tcBorders>
              <w:top w:val="single" w:sz="2" w:space="0" w:color="000000"/>
              <w:bottom w:val="single" w:sz="2" w:space="0" w:color="000000"/>
            </w:tcBorders>
            <w:vAlign w:val="center"/>
          </w:tcPr>
          <w:p w14:paraId="051A263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7385EB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896C42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AEF3FE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772EB1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B296D8" w14:textId="77777777" w:rsidR="00CB72ED" w:rsidRPr="00B96B4F" w:rsidRDefault="00CB72ED">
            <w:pPr>
              <w:pStyle w:val="NoSpacing"/>
              <w:rPr>
                <w:rFonts w:asciiTheme="majorHAnsi" w:hAnsiTheme="majorHAnsi" w:cs="Arial"/>
                <w:b/>
                <w:sz w:val="10"/>
                <w:szCs w:val="10"/>
              </w:rPr>
            </w:pPr>
          </w:p>
        </w:tc>
      </w:tr>
      <w:tr w:rsidR="00CB72ED" w:rsidRPr="00B96B4F" w14:paraId="08780803" w14:textId="77777777">
        <w:trPr>
          <w:trHeight w:val="397"/>
        </w:trPr>
        <w:tc>
          <w:tcPr>
            <w:tcW w:w="8366" w:type="dxa"/>
            <w:gridSpan w:val="33"/>
            <w:tcBorders>
              <w:top w:val="single" w:sz="2" w:space="0" w:color="000000"/>
              <w:bottom w:val="single" w:sz="2" w:space="0" w:color="000000"/>
            </w:tcBorders>
            <w:vAlign w:val="center"/>
          </w:tcPr>
          <w:p w14:paraId="4E10C34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741FF14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2C05E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9EFACC3" w14:textId="77777777" w:rsidR="00941B94" w:rsidRPr="00941B94"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 </w:t>
            </w:r>
            <w:r w:rsidR="00941B94" w:rsidRPr="00941B94">
              <w:rPr>
                <w:rFonts w:asciiTheme="majorHAnsi" w:hAnsiTheme="majorHAnsi" w:cs="Arial"/>
                <w:b/>
                <w:sz w:val="18"/>
                <w:szCs w:val="18"/>
              </w:rPr>
              <w:t>- prenijeti studentima bazična saznanja i stečena iskustva u cilju boljeg razumijevanja pojedinih oblasti iz neorganske hemije</w:t>
            </w:r>
          </w:p>
          <w:p w14:paraId="7FD81F0C" w14:textId="2AC3A1B6" w:rsidR="00CB72ED" w:rsidRPr="00B96B4F"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lastRenderedPageBreak/>
              <w:t>- poboljšati njihove komunikacijske vještine u pisanom i verbalnom obliku, kao i  vještine vezane za individualni, odnosno timski/grupni eksperimentalni rad, te za kontinuirani rad tokom semestra</w:t>
            </w:r>
            <w:r w:rsidR="00384793" w:rsidRPr="00384793">
              <w:rPr>
                <w:rFonts w:asciiTheme="majorHAnsi" w:hAnsiTheme="majorHAnsi" w:cs="Arial"/>
                <w:b/>
                <w:sz w:val="18"/>
                <w:szCs w:val="18"/>
              </w:rPr>
              <w:t xml:space="preserve">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269E4173" w14:textId="77777777">
        <w:trPr>
          <w:trHeight w:val="113"/>
        </w:trPr>
        <w:tc>
          <w:tcPr>
            <w:tcW w:w="2098" w:type="dxa"/>
            <w:gridSpan w:val="7"/>
            <w:tcBorders>
              <w:top w:val="single" w:sz="2" w:space="0" w:color="000000"/>
              <w:bottom w:val="single" w:sz="2" w:space="0" w:color="000000"/>
            </w:tcBorders>
            <w:vAlign w:val="center"/>
          </w:tcPr>
          <w:p w14:paraId="30EB09D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E478C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EFA730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91C0D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42E152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6ED3F33" w14:textId="77777777" w:rsidR="00CB72ED" w:rsidRPr="00B96B4F" w:rsidRDefault="00CB72ED">
            <w:pPr>
              <w:pStyle w:val="NoSpacing"/>
              <w:rPr>
                <w:rFonts w:asciiTheme="majorHAnsi" w:hAnsiTheme="majorHAnsi" w:cs="Arial"/>
                <w:b/>
                <w:sz w:val="10"/>
                <w:szCs w:val="10"/>
              </w:rPr>
            </w:pPr>
          </w:p>
        </w:tc>
      </w:tr>
      <w:tr w:rsidR="00CB72ED" w:rsidRPr="00B96B4F" w14:paraId="7ED31C0E" w14:textId="77777777">
        <w:trPr>
          <w:trHeight w:val="397"/>
        </w:trPr>
        <w:tc>
          <w:tcPr>
            <w:tcW w:w="8366" w:type="dxa"/>
            <w:gridSpan w:val="33"/>
            <w:tcBorders>
              <w:top w:val="single" w:sz="2" w:space="0" w:color="000000"/>
              <w:bottom w:val="single" w:sz="2" w:space="0" w:color="000000"/>
            </w:tcBorders>
            <w:vAlign w:val="center"/>
          </w:tcPr>
          <w:p w14:paraId="20419BE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100730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5CAF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8BEB4F" w14:textId="77777777" w:rsidR="00941B94" w:rsidRPr="00941B94"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  </w:t>
            </w:r>
            <w:r w:rsidR="00941B94" w:rsidRPr="00941B94">
              <w:rPr>
                <w:rFonts w:asciiTheme="majorHAnsi" w:hAnsiTheme="majorHAnsi" w:cs="Arial"/>
                <w:b/>
                <w:sz w:val="18"/>
                <w:szCs w:val="18"/>
              </w:rPr>
              <w:t>Uspješni studenti će biti osposobljeni da:</w:t>
            </w:r>
          </w:p>
          <w:p w14:paraId="03E83B40" w14:textId="6DF02B19" w:rsidR="00CB72ED" w:rsidRPr="00B96B4F" w:rsidRDefault="00941B94" w:rsidP="00710254">
            <w:pPr>
              <w:pStyle w:val="NoSpacing"/>
              <w:rPr>
                <w:rFonts w:asciiTheme="majorHAnsi" w:hAnsiTheme="majorHAnsi" w:cs="Arial"/>
                <w:b/>
                <w:sz w:val="18"/>
                <w:szCs w:val="18"/>
              </w:rPr>
            </w:pPr>
            <w:r w:rsidRPr="00941B94">
              <w:rPr>
                <w:rFonts w:asciiTheme="majorHAnsi" w:hAnsiTheme="majorHAnsi" w:cs="Arial"/>
                <w:b/>
                <w:sz w:val="18"/>
                <w:szCs w:val="18"/>
              </w:rPr>
              <w:t>• koriste dostupnu raspoloživu literaturu, sintetiziraju određene hemijske spojeve, da ih izdvoje, ispitaju i analiziraju, izračunaju količine reaktanata i prinos produkta, sklope aparaturu potrebnu za eksperimentalni rad, nacrtaju dijagrame, provjere tačnost rezultata i objasne dobivene rezultate, da individualno i u timu procijene i provjere načine rješavanja zadataka različite složenosti i iste prezentiraju u pisanom ili verbalnom obliku.</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74BE2BF9" w14:textId="77777777">
        <w:trPr>
          <w:trHeight w:val="113"/>
        </w:trPr>
        <w:tc>
          <w:tcPr>
            <w:tcW w:w="2098" w:type="dxa"/>
            <w:gridSpan w:val="7"/>
            <w:tcBorders>
              <w:top w:val="single" w:sz="2" w:space="0" w:color="000000"/>
              <w:bottom w:val="single" w:sz="2" w:space="0" w:color="000000"/>
            </w:tcBorders>
            <w:vAlign w:val="center"/>
          </w:tcPr>
          <w:p w14:paraId="4DB80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2AD4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E313A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1AC44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C99A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93FEEF0" w14:textId="77777777" w:rsidR="00CB72ED" w:rsidRPr="00B96B4F" w:rsidRDefault="00CB72ED">
            <w:pPr>
              <w:pStyle w:val="NoSpacing"/>
              <w:rPr>
                <w:rFonts w:asciiTheme="majorHAnsi" w:hAnsiTheme="majorHAnsi" w:cs="Arial"/>
                <w:b/>
                <w:sz w:val="10"/>
                <w:szCs w:val="10"/>
              </w:rPr>
            </w:pPr>
          </w:p>
        </w:tc>
      </w:tr>
      <w:tr w:rsidR="00CB72ED" w:rsidRPr="00B96B4F" w14:paraId="7D8CDD68" w14:textId="77777777">
        <w:trPr>
          <w:trHeight w:val="397"/>
        </w:trPr>
        <w:tc>
          <w:tcPr>
            <w:tcW w:w="8366" w:type="dxa"/>
            <w:gridSpan w:val="33"/>
            <w:tcBorders>
              <w:top w:val="single" w:sz="2" w:space="0" w:color="000000"/>
              <w:bottom w:val="single" w:sz="2" w:space="0" w:color="000000"/>
            </w:tcBorders>
            <w:vAlign w:val="center"/>
          </w:tcPr>
          <w:p w14:paraId="3EA9F7E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199829E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86D18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016D219" w14:textId="3479BC3E" w:rsidR="00CB72ED" w:rsidRPr="00B96B4F"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sidRPr="00941B94">
              <w:rPr>
                <w:rFonts w:asciiTheme="majorHAnsi" w:hAnsiTheme="majorHAnsi" w:cs="Arial"/>
                <w:b/>
                <w:sz w:val="18"/>
                <w:szCs w:val="18"/>
              </w:rPr>
              <w:t xml:space="preserve">Prirodne nauke i hemija.  Nomenklatura neorganskih spojeva. Opće osobine elemenata s i p-bloka (veličine radijusa atoma i iona, energije ionizacije, standardni redoks potencijali , stabilnost oksidacionih stanja, i td.). Plemeniti gasovi. Vodik/hidrogen. Elementi 17.-13. grupe Periodnog Sistema elemenata (PSE). Elementi 1. i  2. grupe PSE. Metode dobivanja elemenata, spojeva, njihove osobine i primjena.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ED2E89B" w14:textId="77777777">
        <w:trPr>
          <w:trHeight w:val="113"/>
        </w:trPr>
        <w:tc>
          <w:tcPr>
            <w:tcW w:w="2098" w:type="dxa"/>
            <w:gridSpan w:val="7"/>
            <w:tcBorders>
              <w:top w:val="single" w:sz="2" w:space="0" w:color="000000"/>
              <w:bottom w:val="single" w:sz="2" w:space="0" w:color="000000"/>
            </w:tcBorders>
            <w:vAlign w:val="center"/>
          </w:tcPr>
          <w:p w14:paraId="1D21676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588FD8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3735B2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7D57C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29CB73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12CCD75" w14:textId="77777777" w:rsidR="00CB72ED" w:rsidRPr="00B96B4F" w:rsidRDefault="00CB72ED">
            <w:pPr>
              <w:pStyle w:val="NoSpacing"/>
              <w:rPr>
                <w:rFonts w:asciiTheme="majorHAnsi" w:hAnsiTheme="majorHAnsi" w:cs="Arial"/>
                <w:b/>
                <w:sz w:val="10"/>
                <w:szCs w:val="10"/>
              </w:rPr>
            </w:pPr>
          </w:p>
        </w:tc>
      </w:tr>
      <w:tr w:rsidR="00CB72ED" w:rsidRPr="00B96B4F" w14:paraId="1CF3B836" w14:textId="77777777">
        <w:trPr>
          <w:trHeight w:val="397"/>
        </w:trPr>
        <w:tc>
          <w:tcPr>
            <w:tcW w:w="8366" w:type="dxa"/>
            <w:gridSpan w:val="33"/>
            <w:tcBorders>
              <w:top w:val="single" w:sz="2" w:space="0" w:color="000000"/>
              <w:bottom w:val="single" w:sz="2" w:space="0" w:color="000000"/>
            </w:tcBorders>
            <w:vAlign w:val="center"/>
          </w:tcPr>
          <w:p w14:paraId="5C3259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12A9F39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29E7E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ACEB238" w14:textId="77777777" w:rsidR="00941B94" w:rsidRPr="00941B94"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 </w:t>
            </w:r>
            <w:r w:rsidR="00941B94" w:rsidRPr="00941B94">
              <w:rPr>
                <w:rFonts w:asciiTheme="majorHAnsi" w:hAnsiTheme="majorHAnsi" w:cs="Arial"/>
                <w:b/>
                <w:sz w:val="18"/>
                <w:szCs w:val="18"/>
              </w:rPr>
              <w:t>• Predavanja uz upotrebu multimedijalnih sredstava, tehnika aktivnog učenja i uz aktivno učešće i diskusije studenata;</w:t>
            </w:r>
          </w:p>
          <w:p w14:paraId="2697E0B1" w14:textId="77777777" w:rsidR="00941B94" w:rsidRPr="00941B94"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 laboratorijske vježbe i kolokviji</w:t>
            </w:r>
          </w:p>
          <w:p w14:paraId="4CEEB1DA" w14:textId="2B93B1AE" w:rsidR="00CB72ED" w:rsidRPr="00B96B4F"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Prisustvo studenata na predavanju (P) i lab. vježbama je obavezno.  Studentima će tokom semestra nastavnik/asistent dodjeljivati određene zadatke i obaveze, koje oni treba da izvršavaju i budu spremni za naredni čas, kao i da predaju izvještaj o urađenim vježbama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1BFDC9E0" w14:textId="77777777">
        <w:trPr>
          <w:trHeight w:val="113"/>
        </w:trPr>
        <w:tc>
          <w:tcPr>
            <w:tcW w:w="2098" w:type="dxa"/>
            <w:gridSpan w:val="7"/>
            <w:tcBorders>
              <w:top w:val="single" w:sz="2" w:space="0" w:color="000000"/>
              <w:bottom w:val="single" w:sz="2" w:space="0" w:color="000000"/>
            </w:tcBorders>
            <w:vAlign w:val="center"/>
          </w:tcPr>
          <w:p w14:paraId="6EB2CF2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2E32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B9198C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B9FC27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F35E5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576072C" w14:textId="77777777" w:rsidR="00CB72ED" w:rsidRPr="00B96B4F" w:rsidRDefault="00CB72ED">
            <w:pPr>
              <w:pStyle w:val="NoSpacing"/>
              <w:rPr>
                <w:rFonts w:asciiTheme="majorHAnsi" w:hAnsiTheme="majorHAnsi" w:cs="Arial"/>
                <w:b/>
                <w:sz w:val="10"/>
                <w:szCs w:val="10"/>
              </w:rPr>
            </w:pPr>
          </w:p>
        </w:tc>
      </w:tr>
      <w:tr w:rsidR="00CB72ED" w:rsidRPr="00B96B4F" w14:paraId="52DBF9EA" w14:textId="77777777">
        <w:trPr>
          <w:trHeight w:val="397"/>
        </w:trPr>
        <w:tc>
          <w:tcPr>
            <w:tcW w:w="8366" w:type="dxa"/>
            <w:gridSpan w:val="33"/>
            <w:tcBorders>
              <w:top w:val="single" w:sz="2" w:space="0" w:color="000000"/>
              <w:bottom w:val="single" w:sz="2" w:space="0" w:color="000000"/>
            </w:tcBorders>
            <w:vAlign w:val="center"/>
          </w:tcPr>
          <w:p w14:paraId="723654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94B8FE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38A9D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1B4B088" w14:textId="77777777" w:rsidR="00941B94" w:rsidRPr="00941B94"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41B94" w:rsidRPr="00941B94">
              <w:rPr>
                <w:rFonts w:asciiTheme="majorHAnsi" w:hAnsiTheme="majorHAnsi" w:cs="Arial"/>
                <w:b/>
                <w:sz w:val="18"/>
                <w:szCs w:val="18"/>
              </w:rPr>
              <w:t>Za provjeru usvojenog znanja na predmetu se koriste pismene i/ili usmene metode.</w:t>
            </w:r>
          </w:p>
          <w:p w14:paraId="6BE52FE3" w14:textId="77777777" w:rsidR="00941B94" w:rsidRPr="00941B94"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 U sklopu predispitnih obaveza studenti su dužni odraditi predviđene eksperimentalne vježbe i položiti dva kolokvija. Za kontinuiranu aktivnost na vježbama u toku cijelog semestra student može ostvariti od 0 do 10 bodova.</w:t>
            </w:r>
          </w:p>
          <w:p w14:paraId="526B198A" w14:textId="6F4F0522" w:rsidR="00941B94" w:rsidRPr="00941B94"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 xml:space="preserve">• Pismene metode: Nakon polovine semestra studenti pismeno polažu test (prvi </w:t>
            </w:r>
            <w:r w:rsidR="00710254">
              <w:rPr>
                <w:rFonts w:asciiTheme="majorHAnsi" w:hAnsiTheme="majorHAnsi" w:cs="Arial"/>
                <w:b/>
                <w:sz w:val="18"/>
                <w:szCs w:val="18"/>
              </w:rPr>
              <w:t xml:space="preserve">parcijalni ispit </w:t>
            </w:r>
            <w:r w:rsidRPr="00941B94">
              <w:rPr>
                <w:rFonts w:asciiTheme="majorHAnsi" w:hAnsiTheme="majorHAnsi" w:cs="Arial"/>
                <w:b/>
                <w:sz w:val="18"/>
                <w:szCs w:val="18"/>
              </w:rPr>
              <w:t xml:space="preserve">) koji obuhvata do tada obrađenu tematiku sa predavanja i vježbi. Test se sastoji od  zadataka višestrukog izbora, zadataka jednostavnog dosjećanja ili esejskih zadataka. Svaki tačan odgovor boduje se sa odgovarajućim brojem bodova, odnosno, student na prvom </w:t>
            </w:r>
            <w:r w:rsidR="00710254">
              <w:rPr>
                <w:rFonts w:asciiTheme="majorHAnsi" w:hAnsiTheme="majorHAnsi" w:cs="Arial"/>
                <w:b/>
                <w:sz w:val="18"/>
                <w:szCs w:val="18"/>
              </w:rPr>
              <w:t xml:space="preserve">parcijalnom </w:t>
            </w:r>
            <w:r w:rsidRPr="00941B94">
              <w:rPr>
                <w:rFonts w:asciiTheme="majorHAnsi" w:hAnsiTheme="majorHAnsi" w:cs="Arial"/>
                <w:b/>
                <w:sz w:val="18"/>
                <w:szCs w:val="18"/>
              </w:rPr>
              <w:t xml:space="preserve">ispitu može ostvariti maksimalno 20 bodova. Nakon završetka semestra studenti pismeno polažu test (drugi </w:t>
            </w:r>
            <w:r w:rsidR="009B5CFC">
              <w:rPr>
                <w:rFonts w:asciiTheme="majorHAnsi" w:hAnsiTheme="majorHAnsi" w:cs="Arial"/>
                <w:b/>
                <w:sz w:val="18"/>
                <w:szCs w:val="18"/>
              </w:rPr>
              <w:t xml:space="preserve">parcijalni </w:t>
            </w:r>
            <w:r w:rsidRPr="00941B94">
              <w:rPr>
                <w:rFonts w:asciiTheme="majorHAnsi" w:hAnsiTheme="majorHAnsi" w:cs="Arial"/>
                <w:b/>
                <w:sz w:val="18"/>
                <w:szCs w:val="18"/>
              </w:rPr>
              <w:t xml:space="preserve">ispit) koji obuhvata obrađenu tematiku sa predavanja i vježbi iz drugog dijela semestra. Test se sastoji od  zadataka višestrukog izbora, zadataka jednostavnog dosjećanja ili esejskih zadataka. Svaki tačan odgovor boduje se sa određenim brojem bodova, odnosno, student na drugom </w:t>
            </w:r>
            <w:r w:rsidR="009B5CFC">
              <w:rPr>
                <w:rFonts w:asciiTheme="majorHAnsi" w:hAnsiTheme="majorHAnsi" w:cs="Arial"/>
                <w:b/>
                <w:sz w:val="18"/>
                <w:szCs w:val="18"/>
              </w:rPr>
              <w:t xml:space="preserve">parcijalnom </w:t>
            </w:r>
            <w:bookmarkStart w:id="3" w:name="_GoBack"/>
            <w:bookmarkEnd w:id="3"/>
            <w:r w:rsidRPr="00941B94">
              <w:rPr>
                <w:rFonts w:asciiTheme="majorHAnsi" w:hAnsiTheme="majorHAnsi" w:cs="Arial"/>
                <w:b/>
                <w:sz w:val="18"/>
                <w:szCs w:val="18"/>
              </w:rPr>
              <w:t xml:space="preserve">ispitu može ostvariti maksimalno 20 bodova. Oba testa polažu svi studenti na predmetu istovremeno čime je postignuta ujednačenost nivoa znanja koje se testira, kao i uslovi pod kojima student polaže ispit.  Termini održavanja testova će biti saopšteni studentima najmanje 15 dana ranije. </w:t>
            </w:r>
          </w:p>
          <w:p w14:paraId="71BFA98F" w14:textId="77777777" w:rsidR="00941B94" w:rsidRPr="00941B94"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 Završni ispit je pismeni/usmeni. Pravo izlaska na završni ispit imaju studenti koji su na testovima ostvarili najmanje 50 % od maksimalnog broja bodova, tj. 10 bodova na svakom testu. Na usmenom ispitu student odgovara na pitanja iz programa nastavnog predmeta obrađenog na predavanjima i vježbama. Usmeni ispit se može položiti ukoliko student odgovori na sva pitanja. Maksimalan broj bodova koji student može ostvariti na usmenom ispitu je 50.</w:t>
            </w:r>
          </w:p>
          <w:p w14:paraId="5C0F68E9" w14:textId="60D8B867" w:rsidR="00CB72ED" w:rsidRPr="00B96B4F"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 xml:space="preserve">• Provjere na svim oblicima znanja priznaju se kao kumulativni ispit ukoliko je postignuti rezultat pozitivan nakon svake pojedinačne provjere i iznosi najmanje 50% ukupno predviđenog i/ili traženog znanja i vještina.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69EEC16F" w14:textId="77777777">
        <w:trPr>
          <w:trHeight w:val="113"/>
        </w:trPr>
        <w:tc>
          <w:tcPr>
            <w:tcW w:w="2098" w:type="dxa"/>
            <w:gridSpan w:val="7"/>
            <w:tcBorders>
              <w:top w:val="single" w:sz="2" w:space="0" w:color="000000"/>
              <w:bottom w:val="single" w:sz="2" w:space="0" w:color="000000"/>
            </w:tcBorders>
            <w:vAlign w:val="center"/>
          </w:tcPr>
          <w:p w14:paraId="56D910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488B5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A17A98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8CEAC9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F87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DAFBCE7" w14:textId="77777777" w:rsidR="00CB72ED" w:rsidRPr="00B96B4F" w:rsidRDefault="00CB72ED">
            <w:pPr>
              <w:pStyle w:val="NoSpacing"/>
              <w:rPr>
                <w:rFonts w:asciiTheme="majorHAnsi" w:hAnsiTheme="majorHAnsi" w:cs="Arial"/>
                <w:b/>
                <w:sz w:val="10"/>
                <w:szCs w:val="10"/>
              </w:rPr>
            </w:pPr>
          </w:p>
        </w:tc>
      </w:tr>
      <w:tr w:rsidR="00CB72ED" w:rsidRPr="00B96B4F" w14:paraId="7B6EE81A" w14:textId="77777777">
        <w:trPr>
          <w:trHeight w:val="397"/>
        </w:trPr>
        <w:tc>
          <w:tcPr>
            <w:tcW w:w="8366" w:type="dxa"/>
            <w:gridSpan w:val="33"/>
            <w:tcBorders>
              <w:top w:val="single" w:sz="2" w:space="0" w:color="000000"/>
              <w:bottom w:val="single" w:sz="2" w:space="0" w:color="000000"/>
            </w:tcBorders>
            <w:vAlign w:val="center"/>
          </w:tcPr>
          <w:p w14:paraId="077F9F2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4609A7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A38D8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BEB09ED" w14:textId="4179CB4B" w:rsidR="008956DE" w:rsidRPr="008956DE" w:rsidRDefault="00D05D23" w:rsidP="008956D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956DE" w:rsidRPr="008956DE">
              <w:rPr>
                <w:rFonts w:asciiTheme="majorHAnsi" w:hAnsiTheme="majorHAnsi" w:cs="Arial"/>
                <w:b/>
                <w:sz w:val="18"/>
                <w:szCs w:val="18"/>
              </w:rPr>
              <w:t>Ocjena na ispitu zasnovana je na ukupnom broju bodova koje je student stekao ispunjavanjem predispitnih obaveza i polaganjem završnog ispita i utvrđuje se prema slijedećoj skali i uslovima:</w:t>
            </w:r>
          </w:p>
          <w:p w14:paraId="52E8778D"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                               max bodova                                                          </w:t>
            </w:r>
          </w:p>
          <w:p w14:paraId="3B3F4DBD"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I parcijalni ispit       20                                                                     </w:t>
            </w:r>
          </w:p>
          <w:p w14:paraId="06962C9F"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II parcijalni ispit      20                                                                  </w:t>
            </w:r>
          </w:p>
          <w:p w14:paraId="4A3A84E3"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LV kolokvij                 10                                                                  </w:t>
            </w:r>
          </w:p>
          <w:p w14:paraId="4208C9FD"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Završni ispit              50                                                                 </w:t>
            </w:r>
          </w:p>
          <w:p w14:paraId="1FE028E7" w14:textId="77777777" w:rsidR="00941B94"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Ukupno:                    100    </w:t>
            </w:r>
          </w:p>
          <w:p w14:paraId="6639BA5C" w14:textId="074301C2"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                                                             </w:t>
            </w:r>
          </w:p>
          <w:p w14:paraId="4FAF5840"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 xml:space="preserve">  Skala ocjenjivanja:                                                                                                               </w:t>
            </w:r>
          </w:p>
          <w:p w14:paraId="14D9809F"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Brojčana Slovna</w:t>
            </w:r>
            <w:r w:rsidRPr="008956DE">
              <w:rPr>
                <w:rFonts w:asciiTheme="majorHAnsi" w:hAnsiTheme="majorHAnsi" w:cs="Arial"/>
                <w:b/>
                <w:sz w:val="18"/>
                <w:szCs w:val="18"/>
              </w:rPr>
              <w:tab/>
              <w:t>Opisna</w:t>
            </w:r>
            <w:r w:rsidRPr="008956DE">
              <w:rPr>
                <w:rFonts w:asciiTheme="majorHAnsi" w:hAnsiTheme="majorHAnsi" w:cs="Arial"/>
                <w:b/>
                <w:sz w:val="18"/>
                <w:szCs w:val="18"/>
              </w:rPr>
              <w:tab/>
              <w:t xml:space="preserve">                                                                                                            Bodovi</w:t>
            </w:r>
          </w:p>
          <w:p w14:paraId="7728006A"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10</w:t>
            </w:r>
            <w:r w:rsidRPr="008956DE">
              <w:rPr>
                <w:rFonts w:asciiTheme="majorHAnsi" w:hAnsiTheme="majorHAnsi" w:cs="Arial"/>
                <w:b/>
                <w:sz w:val="18"/>
                <w:szCs w:val="18"/>
              </w:rPr>
              <w:tab/>
              <w:t>A</w:t>
            </w:r>
            <w:r w:rsidRPr="008956DE">
              <w:rPr>
                <w:rFonts w:asciiTheme="majorHAnsi" w:hAnsiTheme="majorHAnsi" w:cs="Arial"/>
                <w:b/>
                <w:sz w:val="18"/>
                <w:szCs w:val="18"/>
              </w:rPr>
              <w:tab/>
              <w:t>Izuzetan uspjeh bez grešaka ili s neznatnim greškama</w:t>
            </w:r>
            <w:r w:rsidRPr="008956DE">
              <w:rPr>
                <w:rFonts w:asciiTheme="majorHAnsi" w:hAnsiTheme="majorHAnsi" w:cs="Arial"/>
                <w:b/>
                <w:sz w:val="18"/>
                <w:szCs w:val="18"/>
              </w:rPr>
              <w:tab/>
              <w:t>95-100</w:t>
            </w:r>
          </w:p>
          <w:p w14:paraId="54A4EC9A"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9</w:t>
            </w:r>
            <w:r w:rsidRPr="008956DE">
              <w:rPr>
                <w:rFonts w:asciiTheme="majorHAnsi" w:hAnsiTheme="majorHAnsi" w:cs="Arial"/>
                <w:b/>
                <w:sz w:val="18"/>
                <w:szCs w:val="18"/>
              </w:rPr>
              <w:tab/>
              <w:t>B</w:t>
            </w:r>
            <w:r w:rsidRPr="008956DE">
              <w:rPr>
                <w:rFonts w:asciiTheme="majorHAnsi" w:hAnsiTheme="majorHAnsi" w:cs="Arial"/>
                <w:b/>
                <w:sz w:val="18"/>
                <w:szCs w:val="18"/>
              </w:rPr>
              <w:tab/>
              <w:t>Iznad prosjeka, s ponekom greškom</w:t>
            </w:r>
            <w:r w:rsidRPr="008956DE">
              <w:rPr>
                <w:rFonts w:asciiTheme="majorHAnsi" w:hAnsiTheme="majorHAnsi" w:cs="Arial"/>
                <w:b/>
                <w:sz w:val="18"/>
                <w:szCs w:val="18"/>
              </w:rPr>
              <w:tab/>
              <w:t xml:space="preserve">                                    85-94</w:t>
            </w:r>
          </w:p>
          <w:p w14:paraId="5615A0CB"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8</w:t>
            </w:r>
            <w:r w:rsidRPr="008956DE">
              <w:rPr>
                <w:rFonts w:asciiTheme="majorHAnsi" w:hAnsiTheme="majorHAnsi" w:cs="Arial"/>
                <w:b/>
                <w:sz w:val="18"/>
                <w:szCs w:val="18"/>
              </w:rPr>
              <w:tab/>
              <w:t>C</w:t>
            </w:r>
            <w:r w:rsidRPr="008956DE">
              <w:rPr>
                <w:rFonts w:asciiTheme="majorHAnsi" w:hAnsiTheme="majorHAnsi" w:cs="Arial"/>
                <w:b/>
                <w:sz w:val="18"/>
                <w:szCs w:val="18"/>
              </w:rPr>
              <w:tab/>
              <w:t xml:space="preserve">Prosječan, s primjetnim greškama     </w:t>
            </w:r>
            <w:r w:rsidRPr="008956DE">
              <w:rPr>
                <w:rFonts w:asciiTheme="majorHAnsi" w:hAnsiTheme="majorHAnsi" w:cs="Arial"/>
                <w:b/>
                <w:sz w:val="18"/>
                <w:szCs w:val="18"/>
              </w:rPr>
              <w:tab/>
              <w:t xml:space="preserve">                                    75-84</w:t>
            </w:r>
          </w:p>
          <w:p w14:paraId="16C66537"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7</w:t>
            </w:r>
            <w:r w:rsidRPr="008956DE">
              <w:rPr>
                <w:rFonts w:asciiTheme="majorHAnsi" w:hAnsiTheme="majorHAnsi" w:cs="Arial"/>
                <w:b/>
                <w:sz w:val="18"/>
                <w:szCs w:val="18"/>
              </w:rPr>
              <w:tab/>
              <w:t>D</w:t>
            </w:r>
            <w:r w:rsidRPr="008956DE">
              <w:rPr>
                <w:rFonts w:asciiTheme="majorHAnsi" w:hAnsiTheme="majorHAnsi" w:cs="Arial"/>
                <w:b/>
                <w:sz w:val="18"/>
                <w:szCs w:val="18"/>
              </w:rPr>
              <w:tab/>
              <w:t>Općenito dobar, ali sa značajnim nedostacima</w:t>
            </w:r>
            <w:r w:rsidRPr="008956DE">
              <w:rPr>
                <w:rFonts w:asciiTheme="majorHAnsi" w:hAnsiTheme="majorHAnsi" w:cs="Arial"/>
                <w:b/>
                <w:sz w:val="18"/>
                <w:szCs w:val="18"/>
              </w:rPr>
              <w:tab/>
              <w:t xml:space="preserve">                  65-74</w:t>
            </w:r>
          </w:p>
          <w:p w14:paraId="54259DCF" w14:textId="77777777" w:rsidR="008956DE" w:rsidRPr="008956DE" w:rsidRDefault="008956DE" w:rsidP="008956DE">
            <w:pPr>
              <w:pStyle w:val="NoSpacing"/>
              <w:rPr>
                <w:rFonts w:asciiTheme="majorHAnsi" w:hAnsiTheme="majorHAnsi" w:cs="Arial"/>
                <w:b/>
                <w:sz w:val="18"/>
                <w:szCs w:val="18"/>
              </w:rPr>
            </w:pPr>
            <w:r w:rsidRPr="008956DE">
              <w:rPr>
                <w:rFonts w:asciiTheme="majorHAnsi" w:hAnsiTheme="majorHAnsi" w:cs="Arial"/>
                <w:b/>
                <w:sz w:val="18"/>
                <w:szCs w:val="18"/>
              </w:rPr>
              <w:t>6</w:t>
            </w:r>
            <w:r w:rsidRPr="008956DE">
              <w:rPr>
                <w:rFonts w:asciiTheme="majorHAnsi" w:hAnsiTheme="majorHAnsi" w:cs="Arial"/>
                <w:b/>
                <w:sz w:val="18"/>
                <w:szCs w:val="18"/>
              </w:rPr>
              <w:tab/>
              <w:t>E</w:t>
            </w:r>
            <w:r w:rsidRPr="008956DE">
              <w:rPr>
                <w:rFonts w:asciiTheme="majorHAnsi" w:hAnsiTheme="majorHAnsi" w:cs="Arial"/>
                <w:b/>
                <w:sz w:val="18"/>
                <w:szCs w:val="18"/>
              </w:rPr>
              <w:tab/>
              <w:t>Zadovoljava minimalne kriterije</w:t>
            </w:r>
            <w:r w:rsidRPr="008956DE">
              <w:rPr>
                <w:rFonts w:asciiTheme="majorHAnsi" w:hAnsiTheme="majorHAnsi" w:cs="Arial"/>
                <w:b/>
                <w:sz w:val="18"/>
                <w:szCs w:val="18"/>
              </w:rPr>
              <w:tab/>
              <w:t xml:space="preserve">                                                      55-64</w:t>
            </w:r>
          </w:p>
          <w:p w14:paraId="68CB19A4" w14:textId="420EFFCF" w:rsidR="00CB72ED" w:rsidRPr="00B96B4F" w:rsidRDefault="008956DE" w:rsidP="00941B94">
            <w:pPr>
              <w:pStyle w:val="NoSpacing"/>
              <w:rPr>
                <w:rFonts w:asciiTheme="majorHAnsi" w:hAnsiTheme="majorHAnsi" w:cs="Arial"/>
                <w:b/>
                <w:sz w:val="18"/>
                <w:szCs w:val="18"/>
              </w:rPr>
            </w:pPr>
            <w:r w:rsidRPr="008956DE">
              <w:rPr>
                <w:rFonts w:asciiTheme="majorHAnsi" w:hAnsiTheme="majorHAnsi" w:cs="Arial"/>
                <w:b/>
                <w:sz w:val="18"/>
                <w:szCs w:val="18"/>
              </w:rPr>
              <w:t>5</w:t>
            </w:r>
            <w:r w:rsidRPr="008956DE">
              <w:rPr>
                <w:rFonts w:asciiTheme="majorHAnsi" w:hAnsiTheme="majorHAnsi" w:cs="Arial"/>
                <w:b/>
                <w:sz w:val="18"/>
                <w:szCs w:val="18"/>
              </w:rPr>
              <w:tab/>
              <w:t>F,FX</w:t>
            </w:r>
            <w:r w:rsidRPr="008956DE">
              <w:rPr>
                <w:rFonts w:asciiTheme="majorHAnsi" w:hAnsiTheme="majorHAnsi" w:cs="Arial"/>
                <w:b/>
                <w:sz w:val="18"/>
                <w:szCs w:val="18"/>
              </w:rPr>
              <w:tab/>
              <w:t>Ne zadovoljava minimalne kriterije</w:t>
            </w:r>
            <w:r w:rsidRPr="008956DE">
              <w:rPr>
                <w:rFonts w:asciiTheme="majorHAnsi" w:hAnsiTheme="majorHAnsi" w:cs="Arial"/>
                <w:b/>
                <w:sz w:val="18"/>
                <w:szCs w:val="18"/>
              </w:rPr>
              <w:tab/>
              <w:t xml:space="preserve">                                      &lt;55.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428DDCD" w14:textId="77777777">
        <w:trPr>
          <w:trHeight w:val="113"/>
        </w:trPr>
        <w:tc>
          <w:tcPr>
            <w:tcW w:w="2098" w:type="dxa"/>
            <w:gridSpan w:val="7"/>
            <w:tcBorders>
              <w:top w:val="single" w:sz="2" w:space="0" w:color="000000"/>
              <w:bottom w:val="single" w:sz="2" w:space="0" w:color="000000"/>
            </w:tcBorders>
            <w:vAlign w:val="center"/>
          </w:tcPr>
          <w:p w14:paraId="6778816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0929B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B91BDB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12757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5AF43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57CB8E" w14:textId="77777777" w:rsidR="00CB72ED" w:rsidRPr="00B96B4F" w:rsidRDefault="00CB72ED">
            <w:pPr>
              <w:pStyle w:val="NoSpacing"/>
              <w:rPr>
                <w:rFonts w:asciiTheme="majorHAnsi" w:hAnsiTheme="majorHAnsi" w:cs="Arial"/>
                <w:b/>
                <w:sz w:val="10"/>
                <w:szCs w:val="10"/>
              </w:rPr>
            </w:pPr>
          </w:p>
        </w:tc>
      </w:tr>
      <w:tr w:rsidR="00CB72ED" w:rsidRPr="00B96B4F" w14:paraId="0CB6CEA3" w14:textId="77777777">
        <w:trPr>
          <w:trHeight w:val="397"/>
        </w:trPr>
        <w:tc>
          <w:tcPr>
            <w:tcW w:w="8366" w:type="dxa"/>
            <w:gridSpan w:val="33"/>
            <w:tcBorders>
              <w:top w:val="single" w:sz="2" w:space="0" w:color="000000"/>
              <w:bottom w:val="single" w:sz="2" w:space="0" w:color="000000"/>
            </w:tcBorders>
            <w:vAlign w:val="center"/>
          </w:tcPr>
          <w:p w14:paraId="3ED1EBC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164FC14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1EA0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98270DC" w14:textId="77777777" w:rsidR="00941B94" w:rsidRPr="00941B94"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41B94" w:rsidRPr="00941B94">
              <w:rPr>
                <w:rFonts w:asciiTheme="majorHAnsi" w:hAnsiTheme="majorHAnsi" w:cs="Arial"/>
                <w:b/>
                <w:sz w:val="18"/>
                <w:szCs w:val="18"/>
              </w:rPr>
              <w:t>1. Filipović, I., Lipanović, S. (1995.): Opća i anorganska kemija, I i II dio, Zagreb, Školska knjiga.</w:t>
            </w:r>
          </w:p>
          <w:p w14:paraId="4269EB26" w14:textId="5C307792" w:rsidR="00384793" w:rsidRPr="00384793" w:rsidRDefault="00941B94" w:rsidP="00941B94">
            <w:pPr>
              <w:pStyle w:val="NoSpacing"/>
              <w:rPr>
                <w:rFonts w:asciiTheme="majorHAnsi" w:hAnsiTheme="majorHAnsi" w:cs="Arial"/>
                <w:b/>
                <w:sz w:val="18"/>
                <w:szCs w:val="18"/>
              </w:rPr>
            </w:pPr>
            <w:r w:rsidRPr="00941B94">
              <w:rPr>
                <w:rFonts w:asciiTheme="majorHAnsi" w:hAnsiTheme="majorHAnsi" w:cs="Arial"/>
                <w:b/>
                <w:sz w:val="18"/>
                <w:szCs w:val="18"/>
              </w:rPr>
              <w:t>2. Cipurković, A., Hodžić, Z., Tanjić, I. (2010.): Preparativna neorganska hemija, Tuzla, Bosanska riječ.</w:t>
            </w:r>
            <w:r w:rsidR="00384793" w:rsidRPr="00384793">
              <w:rPr>
                <w:rFonts w:asciiTheme="majorHAnsi" w:hAnsiTheme="majorHAnsi" w:cs="Arial"/>
                <w:b/>
                <w:sz w:val="18"/>
                <w:szCs w:val="18"/>
              </w:rPr>
              <w:t xml:space="preserve">     </w:t>
            </w:r>
          </w:p>
          <w:p w14:paraId="5C21F0C5" w14:textId="59505075" w:rsidR="00CB72ED" w:rsidRPr="00B96B4F"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14:paraId="356A57CA" w14:textId="77777777">
        <w:trPr>
          <w:trHeight w:val="113"/>
        </w:trPr>
        <w:tc>
          <w:tcPr>
            <w:tcW w:w="2098" w:type="dxa"/>
            <w:gridSpan w:val="7"/>
            <w:tcBorders>
              <w:top w:val="single" w:sz="2" w:space="0" w:color="000000"/>
              <w:bottom w:val="single" w:sz="2" w:space="0" w:color="000000"/>
            </w:tcBorders>
            <w:vAlign w:val="center"/>
          </w:tcPr>
          <w:p w14:paraId="3AF43D7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6E7950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D4D760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B6AD4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E21A35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B83ABFF" w14:textId="77777777" w:rsidR="00CB72ED" w:rsidRPr="00B96B4F" w:rsidRDefault="00CB72ED">
            <w:pPr>
              <w:pStyle w:val="NoSpacing"/>
              <w:rPr>
                <w:rFonts w:asciiTheme="majorHAnsi" w:hAnsiTheme="majorHAnsi" w:cs="Arial"/>
                <w:b/>
                <w:sz w:val="10"/>
                <w:szCs w:val="10"/>
              </w:rPr>
            </w:pPr>
          </w:p>
        </w:tc>
      </w:tr>
      <w:tr w:rsidR="00CB72ED" w:rsidRPr="00B96B4F" w14:paraId="0C8C6FF7" w14:textId="77777777">
        <w:trPr>
          <w:trHeight w:val="397"/>
        </w:trPr>
        <w:tc>
          <w:tcPr>
            <w:tcW w:w="8366" w:type="dxa"/>
            <w:gridSpan w:val="33"/>
            <w:tcBorders>
              <w:top w:val="single" w:sz="2" w:space="0" w:color="000000"/>
              <w:bottom w:val="single" w:sz="2" w:space="0" w:color="000000"/>
            </w:tcBorders>
            <w:vAlign w:val="center"/>
          </w:tcPr>
          <w:p w14:paraId="4BB6A7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39444EB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FCF3F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2B01407" w14:textId="01470F49" w:rsidR="00CB72ED" w:rsidRPr="00B96B4F" w:rsidRDefault="00D05D23" w:rsidP="00941B9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E4DB38F" w14:textId="77777777">
        <w:trPr>
          <w:trHeight w:val="113"/>
        </w:trPr>
        <w:tc>
          <w:tcPr>
            <w:tcW w:w="2098" w:type="dxa"/>
            <w:gridSpan w:val="7"/>
            <w:tcBorders>
              <w:top w:val="single" w:sz="2" w:space="0" w:color="000000"/>
              <w:bottom w:val="single" w:sz="2" w:space="0" w:color="000000"/>
            </w:tcBorders>
            <w:vAlign w:val="center"/>
          </w:tcPr>
          <w:p w14:paraId="7E28E1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152F83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708A4C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A54CF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D87792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13F8E94" w14:textId="77777777" w:rsidR="00CB72ED" w:rsidRPr="00B96B4F" w:rsidRDefault="00CB72ED">
            <w:pPr>
              <w:pStyle w:val="NoSpacing"/>
              <w:rPr>
                <w:rFonts w:asciiTheme="majorHAnsi" w:hAnsiTheme="majorHAnsi" w:cs="Arial"/>
                <w:b/>
                <w:sz w:val="10"/>
                <w:szCs w:val="10"/>
              </w:rPr>
            </w:pPr>
          </w:p>
        </w:tc>
      </w:tr>
      <w:tr w:rsidR="00CB72ED" w:rsidRPr="00B96B4F" w14:paraId="41EB330A" w14:textId="77777777">
        <w:trPr>
          <w:trHeight w:val="397"/>
        </w:trPr>
        <w:tc>
          <w:tcPr>
            <w:tcW w:w="8366" w:type="dxa"/>
            <w:gridSpan w:val="33"/>
            <w:tcBorders>
              <w:top w:val="single" w:sz="2" w:space="0" w:color="000000"/>
              <w:bottom w:val="single" w:sz="2" w:space="0" w:color="000000"/>
            </w:tcBorders>
            <w:vAlign w:val="center"/>
          </w:tcPr>
          <w:p w14:paraId="65EE4F1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25CEC8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595C1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11D65B"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8E169B1" w14:textId="77777777">
        <w:trPr>
          <w:trHeight w:val="113"/>
        </w:trPr>
        <w:tc>
          <w:tcPr>
            <w:tcW w:w="2098" w:type="dxa"/>
            <w:gridSpan w:val="7"/>
            <w:tcBorders>
              <w:top w:val="single" w:sz="2" w:space="0" w:color="000000"/>
              <w:bottom w:val="single" w:sz="2" w:space="0" w:color="000000"/>
            </w:tcBorders>
            <w:vAlign w:val="center"/>
          </w:tcPr>
          <w:p w14:paraId="392EC2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1D896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1CC6B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FFB7A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434D6B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EC110" w14:textId="77777777" w:rsidR="00CB72ED" w:rsidRPr="00B96B4F" w:rsidRDefault="00CB72ED">
            <w:pPr>
              <w:pStyle w:val="NoSpacing"/>
              <w:rPr>
                <w:rFonts w:asciiTheme="majorHAnsi" w:hAnsiTheme="majorHAnsi" w:cs="Arial"/>
                <w:b/>
                <w:sz w:val="10"/>
                <w:szCs w:val="10"/>
              </w:rPr>
            </w:pPr>
          </w:p>
        </w:tc>
      </w:tr>
      <w:tr w:rsidR="00CB72ED" w:rsidRPr="00B96B4F" w14:paraId="527A0624" w14:textId="77777777">
        <w:trPr>
          <w:trHeight w:val="397"/>
        </w:trPr>
        <w:tc>
          <w:tcPr>
            <w:tcW w:w="7612" w:type="dxa"/>
            <w:gridSpan w:val="30"/>
            <w:tcBorders>
              <w:top w:val="single" w:sz="2" w:space="0" w:color="000000"/>
            </w:tcBorders>
            <w:vAlign w:val="center"/>
          </w:tcPr>
          <w:p w14:paraId="1AA06DD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17A28FF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0CD95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2E4A863F" w14:textId="2A71908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C77B9">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C8036CB" w14:textId="77777777">
        <w:trPr>
          <w:trHeight w:val="113"/>
        </w:trPr>
        <w:tc>
          <w:tcPr>
            <w:tcW w:w="1909" w:type="dxa"/>
            <w:gridSpan w:val="6"/>
            <w:tcBorders>
              <w:bottom w:val="single" w:sz="2" w:space="0" w:color="000000"/>
            </w:tcBorders>
            <w:vAlign w:val="center"/>
          </w:tcPr>
          <w:p w14:paraId="13FA5F6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72BD8C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829022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18441ED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085F9F9C"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77AC90F" w14:textId="77777777" w:rsidR="00CB72ED" w:rsidRPr="00B96B4F" w:rsidRDefault="00CB72ED">
            <w:pPr>
              <w:pStyle w:val="NoSpacing"/>
              <w:rPr>
                <w:rFonts w:asciiTheme="majorHAnsi" w:hAnsiTheme="majorHAnsi" w:cs="Arial"/>
                <w:b/>
                <w:sz w:val="10"/>
                <w:szCs w:val="10"/>
              </w:rPr>
            </w:pPr>
          </w:p>
        </w:tc>
      </w:tr>
      <w:tr w:rsidR="00CB72ED" w:rsidRPr="00B96B4F" w14:paraId="21D0155A" w14:textId="77777777">
        <w:trPr>
          <w:trHeight w:val="397"/>
        </w:trPr>
        <w:tc>
          <w:tcPr>
            <w:tcW w:w="7612" w:type="dxa"/>
            <w:gridSpan w:val="30"/>
            <w:tcBorders>
              <w:top w:val="single" w:sz="2" w:space="0" w:color="000000"/>
            </w:tcBorders>
            <w:vAlign w:val="center"/>
          </w:tcPr>
          <w:p w14:paraId="7DC2C4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33F039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121CDEB"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6CFE8C6" w14:textId="77777777" w:rsidR="00CB72ED" w:rsidRPr="00B96B4F" w:rsidRDefault="00D05D23">
            <w:pPr>
              <w:pStyle w:val="NoSpacing"/>
              <w:jc w:val="center"/>
              <w:rPr>
                <w:rFonts w:asciiTheme="majorHAnsi" w:hAnsiTheme="majorHAnsi" w:cs="Arial"/>
                <w:b/>
                <w:sz w:val="18"/>
                <w:szCs w:val="18"/>
              </w:rPr>
            </w:pPr>
            <w:r w:rsidRPr="008956DE">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8956DE">
              <w:rPr>
                <w:rFonts w:asciiTheme="majorHAnsi" w:hAnsiTheme="majorHAnsi" w:cs="Arial"/>
                <w:b/>
                <w:sz w:val="18"/>
                <w:szCs w:val="18"/>
              </w:rPr>
            </w:r>
            <w:r w:rsidRPr="008956DE">
              <w:rPr>
                <w:rFonts w:asciiTheme="majorHAnsi" w:hAnsiTheme="majorHAnsi" w:cs="Arial"/>
                <w:b/>
                <w:sz w:val="18"/>
                <w:szCs w:val="18"/>
              </w:rPr>
              <w:fldChar w:fldCharType="separate"/>
            </w:r>
            <w:r w:rsidR="00FB48B6" w:rsidRPr="00710254">
              <w:rPr>
                <w:rFonts w:asciiTheme="majorHAnsi" w:hAnsiTheme="majorHAnsi" w:cs="Arial"/>
                <w:b/>
                <w:spacing w:val="216"/>
                <w:sz w:val="18"/>
                <w:szCs w:val="18"/>
              </w:rPr>
              <w:t>    </w:t>
            </w:r>
            <w:r w:rsidR="00FB48B6" w:rsidRPr="00710254">
              <w:rPr>
                <w:rFonts w:asciiTheme="majorHAnsi" w:hAnsiTheme="majorHAnsi" w:cs="Arial"/>
                <w:b/>
                <w:spacing w:val="-1"/>
                <w:sz w:val="18"/>
                <w:szCs w:val="18"/>
              </w:rPr>
              <w:t> </w:t>
            </w:r>
            <w:r w:rsidRPr="00710254">
              <w:rPr>
                <w:rFonts w:asciiTheme="majorHAnsi" w:hAnsiTheme="majorHAnsi" w:cs="Arial"/>
                <w:b/>
                <w:spacing w:val="-1"/>
                <w:sz w:val="18"/>
                <w:szCs w:val="18"/>
              </w:rPr>
              <w:fldChar w:fldCharType="end"/>
            </w:r>
          </w:p>
        </w:tc>
      </w:tr>
      <w:tr w:rsidR="00CB72ED" w14:paraId="5C78EAA7" w14:textId="77777777">
        <w:trPr>
          <w:trHeight w:val="113"/>
        </w:trPr>
        <w:tc>
          <w:tcPr>
            <w:tcW w:w="1909" w:type="dxa"/>
            <w:gridSpan w:val="6"/>
            <w:tcBorders>
              <w:bottom w:val="single" w:sz="2" w:space="0" w:color="000000"/>
            </w:tcBorders>
            <w:vAlign w:val="center"/>
          </w:tcPr>
          <w:p w14:paraId="78E58FFA"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9D16155"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08FC8EE"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71C1E23"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CBD1017"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4C1F0112" w14:textId="77777777" w:rsidR="00CB72ED" w:rsidRDefault="00CB72ED">
            <w:pPr>
              <w:pStyle w:val="NoSpacing"/>
              <w:rPr>
                <w:rFonts w:ascii="Book Antiqua" w:hAnsi="Book Antiqua" w:cs="Arial"/>
                <w:b/>
                <w:sz w:val="10"/>
                <w:szCs w:val="10"/>
              </w:rPr>
            </w:pPr>
          </w:p>
        </w:tc>
      </w:tr>
    </w:tbl>
    <w:p w14:paraId="25CEDDB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AB6FE" w14:textId="77777777" w:rsidR="00F8632F" w:rsidRDefault="00F8632F">
      <w:pPr>
        <w:spacing w:line="240" w:lineRule="auto"/>
      </w:pPr>
      <w:r>
        <w:separator/>
      </w:r>
    </w:p>
  </w:endnote>
  <w:endnote w:type="continuationSeparator" w:id="0">
    <w:p w14:paraId="3FA2DC4B" w14:textId="77777777" w:rsidR="00F8632F" w:rsidRDefault="00F863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DFFAA85" w14:textId="77777777">
      <w:trPr>
        <w:trHeight w:val="445"/>
      </w:trPr>
      <w:tc>
        <w:tcPr>
          <w:tcW w:w="1470" w:type="dxa"/>
          <w:tcMar>
            <w:top w:w="28" w:type="dxa"/>
          </w:tcMar>
        </w:tcPr>
        <w:p w14:paraId="53F52520" w14:textId="3AE0E20E"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10254">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14:paraId="7E9E1F27"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31E15E7"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43B06C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677FBB2F"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2A3CF170"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7F0716B9"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9B5CFC">
            <w:rPr>
              <w:rFonts w:ascii="Cambria" w:hAnsi="Cambria" w:cs="Calibri"/>
              <w:noProof/>
              <w:sz w:val="16"/>
              <w:szCs w:val="16"/>
            </w:rPr>
            <w:t>2</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9B5CFC">
            <w:rPr>
              <w:rFonts w:ascii="Cambria" w:hAnsi="Cambria" w:cs="Calibri"/>
              <w:noProof/>
              <w:sz w:val="16"/>
              <w:szCs w:val="16"/>
            </w:rPr>
            <w:t>3</w:t>
          </w:r>
          <w:r w:rsidR="00D05D23">
            <w:rPr>
              <w:rFonts w:ascii="Cambria" w:hAnsi="Cambria" w:cs="Calibri"/>
              <w:sz w:val="16"/>
              <w:szCs w:val="16"/>
            </w:rPr>
            <w:fldChar w:fldCharType="end"/>
          </w:r>
        </w:p>
      </w:tc>
    </w:tr>
  </w:tbl>
  <w:p w14:paraId="643D9F22"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0E2D3" w14:textId="77777777" w:rsidR="00F8632F" w:rsidRDefault="00F8632F">
      <w:pPr>
        <w:spacing w:after="0"/>
      </w:pPr>
      <w:r>
        <w:separator/>
      </w:r>
    </w:p>
  </w:footnote>
  <w:footnote w:type="continuationSeparator" w:id="0">
    <w:p w14:paraId="30DB1CBE" w14:textId="77777777" w:rsidR="00F8632F" w:rsidRDefault="00F863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DA528" w14:textId="77777777" w:rsidR="00CB72ED" w:rsidRDefault="00CB72ED">
    <w:pPr>
      <w:pStyle w:val="Header"/>
    </w:pPr>
  </w:p>
  <w:p w14:paraId="31A5B66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1BF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068A"/>
    <w:rsid w:val="002C1992"/>
    <w:rsid w:val="002C2168"/>
    <w:rsid w:val="002C2245"/>
    <w:rsid w:val="002D0413"/>
    <w:rsid w:val="002D12FB"/>
    <w:rsid w:val="002D3FFE"/>
    <w:rsid w:val="002D5887"/>
    <w:rsid w:val="002E384F"/>
    <w:rsid w:val="002E7CE9"/>
    <w:rsid w:val="0030352B"/>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84793"/>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1BC8"/>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5649"/>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C77B9"/>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10254"/>
    <w:rsid w:val="00724077"/>
    <w:rsid w:val="00726A6B"/>
    <w:rsid w:val="00732054"/>
    <w:rsid w:val="007322C4"/>
    <w:rsid w:val="00736FAD"/>
    <w:rsid w:val="00740742"/>
    <w:rsid w:val="00750AEB"/>
    <w:rsid w:val="00751605"/>
    <w:rsid w:val="00755D84"/>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4784E"/>
    <w:rsid w:val="00850589"/>
    <w:rsid w:val="00851B9B"/>
    <w:rsid w:val="008529E8"/>
    <w:rsid w:val="008636A1"/>
    <w:rsid w:val="008638E5"/>
    <w:rsid w:val="00865D6E"/>
    <w:rsid w:val="00870B9A"/>
    <w:rsid w:val="0088121D"/>
    <w:rsid w:val="008823F7"/>
    <w:rsid w:val="0088323A"/>
    <w:rsid w:val="008849C4"/>
    <w:rsid w:val="0088632E"/>
    <w:rsid w:val="00886E08"/>
    <w:rsid w:val="0088700F"/>
    <w:rsid w:val="008956DE"/>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45CF"/>
    <w:rsid w:val="00905625"/>
    <w:rsid w:val="00914827"/>
    <w:rsid w:val="00922D02"/>
    <w:rsid w:val="0093451D"/>
    <w:rsid w:val="009351F2"/>
    <w:rsid w:val="00941B94"/>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B5CFC"/>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E7B"/>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08F3"/>
    <w:rsid w:val="00D43942"/>
    <w:rsid w:val="00D564AA"/>
    <w:rsid w:val="00D5759D"/>
    <w:rsid w:val="00D57E3C"/>
    <w:rsid w:val="00D764F7"/>
    <w:rsid w:val="00D91853"/>
    <w:rsid w:val="00D91DAA"/>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32F"/>
    <w:rsid w:val="00F86CF5"/>
    <w:rsid w:val="00F8735B"/>
    <w:rsid w:val="00F942B9"/>
    <w:rsid w:val="00F94D9F"/>
    <w:rsid w:val="00FA0538"/>
    <w:rsid w:val="00FA0582"/>
    <w:rsid w:val="00FA0ADB"/>
    <w:rsid w:val="00FA17DD"/>
    <w:rsid w:val="00FB48B6"/>
    <w:rsid w:val="00FB64AD"/>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3167"/>
  <w15:docId w15:val="{EA50E3EF-C463-46CF-9C5E-F2E0C794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74DB4-A481-4E61-9FC5-5691800D0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2026-02-27T08:18:00Z</cp:lastPrinted>
  <dcterms:created xsi:type="dcterms:W3CDTF">2026-04-28T08:55:00Z</dcterms:created>
  <dcterms:modified xsi:type="dcterms:W3CDTF">2026-04-29T07:48:00Z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